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6FBE7" w14:textId="77777777" w:rsidR="0030007D" w:rsidRDefault="0030007D" w:rsidP="0030007D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</w:p>
    <w:p w14:paraId="3761FE04" w14:textId="382F8B7D" w:rsidR="0030007D" w:rsidRPr="0030007D" w:rsidRDefault="0030007D" w:rsidP="0030007D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sz w:val="40"/>
          <w:szCs w:val="40"/>
        </w:rPr>
      </w:pPr>
      <w:r w:rsidRPr="0030007D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50DFA39" wp14:editId="3C4E0CB1">
            <wp:simplePos x="0" y="0"/>
            <wp:positionH relativeFrom="column">
              <wp:posOffset>542925</wp:posOffset>
            </wp:positionH>
            <wp:positionV relativeFrom="paragraph">
              <wp:posOffset>-324313</wp:posOffset>
            </wp:positionV>
            <wp:extent cx="1369219" cy="14763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as_Llano_seal (00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219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07D">
        <w:rPr>
          <w:rFonts w:ascii="Arial" w:hAnsi="Arial" w:cs="Arial"/>
          <w:b/>
          <w:bCs/>
          <w:sz w:val="40"/>
          <w:szCs w:val="40"/>
        </w:rPr>
        <w:t>LLANO COUNTY</w:t>
      </w:r>
    </w:p>
    <w:p w14:paraId="0824A7F6" w14:textId="0DD700D7" w:rsidR="0030007D" w:rsidRPr="0030007D" w:rsidRDefault="0030007D" w:rsidP="0030007D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sz w:val="40"/>
          <w:szCs w:val="40"/>
        </w:rPr>
      </w:pPr>
      <w:r w:rsidRPr="0030007D">
        <w:rPr>
          <w:rFonts w:ascii="Arial" w:hAnsi="Arial" w:cs="Arial"/>
          <w:b/>
          <w:bCs/>
          <w:sz w:val="40"/>
          <w:szCs w:val="40"/>
        </w:rPr>
        <w:t>LLANO, TEXAS</w:t>
      </w:r>
    </w:p>
    <w:p w14:paraId="43A5EDE0" w14:textId="77777777" w:rsidR="0030007D" w:rsidRDefault="0030007D" w:rsidP="0030007D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sz w:val="24"/>
          <w:szCs w:val="24"/>
        </w:rPr>
      </w:pPr>
    </w:p>
    <w:p w14:paraId="39372B9E" w14:textId="149123B1" w:rsidR="0030007D" w:rsidRDefault="0030007D" w:rsidP="0030007D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sz w:val="24"/>
          <w:szCs w:val="24"/>
        </w:rPr>
      </w:pPr>
    </w:p>
    <w:p w14:paraId="1F13083B" w14:textId="77777777" w:rsidR="0030007D" w:rsidRDefault="0030007D" w:rsidP="0030007D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sz w:val="24"/>
          <w:szCs w:val="24"/>
        </w:rPr>
      </w:pPr>
    </w:p>
    <w:p w14:paraId="40D0AC1F" w14:textId="3C1450DA" w:rsidR="0030007D" w:rsidRDefault="0030007D" w:rsidP="0030007D">
      <w:pPr>
        <w:pStyle w:val="NormalWeb"/>
        <w:spacing w:before="0" w:beforeAutospacing="0" w:after="160" w:afterAutospacing="0"/>
        <w:ind w:firstLine="720"/>
        <w:rPr>
          <w:rFonts w:ascii="Arial" w:hAnsi="Arial" w:cs="Arial"/>
          <w:sz w:val="24"/>
          <w:szCs w:val="24"/>
        </w:rPr>
      </w:pPr>
      <w:r w:rsidRPr="0030007D">
        <w:rPr>
          <w:rFonts w:ascii="Arial" w:hAnsi="Arial" w:cs="Arial"/>
          <w:b/>
          <w:bCs/>
          <w:sz w:val="24"/>
          <w:szCs w:val="24"/>
        </w:rPr>
        <w:t>Llano County is an equal opportunity employer</w:t>
      </w:r>
      <w:r>
        <w:rPr>
          <w:rFonts w:ascii="Arial" w:hAnsi="Arial" w:cs="Arial"/>
          <w:sz w:val="24"/>
          <w:szCs w:val="24"/>
        </w:rPr>
        <w:t xml:space="preserve">. The county will not discriminate on the basis of race, color, religion, national origin, sex, </w:t>
      </w:r>
      <w:r w:rsidR="00137FE0">
        <w:rPr>
          <w:rFonts w:ascii="Arial" w:hAnsi="Arial" w:cs="Arial"/>
          <w:sz w:val="24"/>
          <w:szCs w:val="24"/>
        </w:rPr>
        <w:t xml:space="preserve">sexual orientation, including lesbian, gay, bi-sexual or transgender status, </w:t>
      </w:r>
      <w:r>
        <w:rPr>
          <w:rFonts w:ascii="Arial" w:hAnsi="Arial" w:cs="Arial"/>
          <w:sz w:val="24"/>
          <w:szCs w:val="24"/>
        </w:rPr>
        <w:t>age, genetic information, pregnancy, veteran status, and disability, or any other condition or status protected by law I hiring, promotion, demotion, raises, termination, training, discipline, use of employee facilities or programs, or any other benefit, condition, or privilege of employment except where required by state or federal law or where a bona fide occupational qualification exists. If an employee needs an accommodation as a result of a condition or status protected by law, please advise your Elected Official, Appointed Official, Department head or the County Attorney.</w:t>
      </w:r>
    </w:p>
    <w:p w14:paraId="2067F2F0" w14:textId="2F580F9B" w:rsidR="0030007D" w:rsidRDefault="0030007D" w:rsidP="0030007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EDF9437" w14:textId="3358D369" w:rsidR="0030007D" w:rsidRDefault="0030007D" w:rsidP="0030007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4"/>
          <w:szCs w:val="24"/>
        </w:rPr>
        <w:t>Filing a Civil Rights Complaint</w:t>
      </w:r>
    </w:p>
    <w:p w14:paraId="7245D034" w14:textId="436B9A12" w:rsidR="0030007D" w:rsidRDefault="0030007D" w:rsidP="0030007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7B514D01" w14:textId="320F0E6D" w:rsidR="0030007D" w:rsidRDefault="0030007D" w:rsidP="00300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OCR investigates complaints from individuals or groups who believe that they have experienced discrimination from an agency that receives funding from the Justice Department. These include the </w:t>
      </w:r>
      <w:hyperlink r:id="rId7" w:tooltip="OJP provides innovative leadership to federal, state, local, and tribal justice systems, by disseminating state-of-the art knowledge and practices across America, and providing grants for the implementation of these crime fighting strategies" w:history="1">
        <w:r>
          <w:rPr>
            <w:rStyle w:val="Hyperlink"/>
            <w:rFonts w:ascii="Arial" w:hAnsi="Arial" w:cs="Arial"/>
            <w:color w:val="000000"/>
            <w:sz w:val="24"/>
            <w:szCs w:val="24"/>
          </w:rPr>
          <w:t>Office of Justice Programs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and its components as well as the </w:t>
      </w:r>
      <w:hyperlink r:id="rId8" w:tgtFrame="_blank" w:tooltip="COPS Office is responsible for advancing the practice of community policing by the nation's state, local, territorial, and tribal law enforcement agencies" w:history="1">
        <w:r>
          <w:rPr>
            <w:rStyle w:val="Hyperlink"/>
            <w:rFonts w:ascii="Arial" w:hAnsi="Arial" w:cs="Arial"/>
            <w:color w:val="000000"/>
            <w:sz w:val="24"/>
            <w:szCs w:val="24"/>
          </w:rPr>
          <w:t>Office of Community Oriented Policing Services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 and the </w:t>
      </w:r>
      <w:hyperlink r:id="rId9" w:tgtFrame="_blank" w:tooltip="OVW provides leadership to reduce violence against women and administers justice for and strengthens services to victims of domestic violence, dating violence, sexual assault, and stalking" w:history="1">
        <w:r>
          <w:rPr>
            <w:rStyle w:val="Hyperlink"/>
            <w:rFonts w:ascii="Arial" w:hAnsi="Arial" w:cs="Arial"/>
            <w:color w:val="000000"/>
            <w:sz w:val="24"/>
            <w:szCs w:val="24"/>
          </w:rPr>
          <w:t>Office on Violence Against Women</w:t>
        </w:r>
      </w:hyperlink>
      <w:r>
        <w:rPr>
          <w:rFonts w:ascii="Arial" w:hAnsi="Arial" w:cs="Arial"/>
          <w:color w:val="000000"/>
          <w:sz w:val="24"/>
          <w:szCs w:val="24"/>
        </w:rPr>
        <w:t>. OCR can also investigate agencies that receive Justice Department funding from state and local government agencies.</w:t>
      </w:r>
    </w:p>
    <w:p w14:paraId="790411C7" w14:textId="77777777" w:rsidR="0030007D" w:rsidRDefault="0030007D" w:rsidP="00300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Federal laws prohibit discrimination on the basis of race, color, national origin, religion, sex, age or disability.</w:t>
      </w:r>
    </w:p>
    <w:p w14:paraId="2C2AE738" w14:textId="77777777" w:rsidR="0030007D" w:rsidRDefault="0030007D" w:rsidP="00300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you believe that you have experienced discrimination, you are encouraged to file a civil rights complaint as soon as possible. In more circumstances, you have only one year from the date of the incident to do so. Complete the </w:t>
      </w:r>
      <w:hyperlink r:id="rId10" w:tgtFrame="_blank" w:tooltip="PDF Size: 21.70 KB Complaint Verification Form" w:history="1">
        <w:r>
          <w:rPr>
            <w:rStyle w:val="Hyperlink"/>
            <w:rFonts w:ascii="Arial" w:hAnsi="Arial" w:cs="Arial"/>
            <w:color w:val="000000"/>
            <w:sz w:val="24"/>
            <w:szCs w:val="24"/>
          </w:rPr>
          <w:t>Complaint Verification Form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and the </w:t>
      </w:r>
      <w:hyperlink r:id="rId11" w:tgtFrame="_blank" w:tooltip="PDF Size: 14.33 KB: Identity Release Statement" w:history="1">
        <w:r>
          <w:rPr>
            <w:rStyle w:val="Hyperlink"/>
            <w:rFonts w:ascii="Arial" w:hAnsi="Arial" w:cs="Arial"/>
            <w:color w:val="000000"/>
            <w:sz w:val="24"/>
            <w:szCs w:val="24"/>
          </w:rPr>
          <w:t>Identity Release Statement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located at </w:t>
      </w:r>
      <w:hyperlink r:id="rId12" w:history="1">
        <w:r>
          <w:rPr>
            <w:rStyle w:val="Hyperlink"/>
            <w:rFonts w:ascii="Arial" w:hAnsi="Arial" w:cs="Arial"/>
            <w:color w:val="000000"/>
            <w:sz w:val="24"/>
            <w:szCs w:val="24"/>
          </w:rPr>
          <w:t>https://www.ojp.gov/about/ocr/complaint.htm</w:t>
        </w:r>
      </w:hyperlink>
      <w:r>
        <w:rPr>
          <w:rFonts w:ascii="Arial" w:hAnsi="Arial" w:cs="Arial"/>
          <w:color w:val="000000"/>
          <w:sz w:val="24"/>
          <w:szCs w:val="24"/>
        </w:rPr>
        <w:t> and submit to:</w:t>
      </w:r>
    </w:p>
    <w:p w14:paraId="04F526CA" w14:textId="77777777" w:rsidR="0030007D" w:rsidRDefault="0030007D" w:rsidP="0030007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4BDDC5E2" w14:textId="77777777" w:rsidR="0030007D" w:rsidRDefault="0030007D" w:rsidP="0030007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Office for Civil Rights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4"/>
          <w:szCs w:val="24"/>
        </w:rPr>
        <w:t>Office of Justice Programs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4"/>
          <w:szCs w:val="24"/>
        </w:rPr>
        <w:t>U.S. Department of Justice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4"/>
          <w:szCs w:val="24"/>
        </w:rPr>
        <w:t>810 Seventh Street NW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4"/>
          <w:szCs w:val="24"/>
        </w:rPr>
        <w:t>Washington, DC 20531</w:t>
      </w:r>
    </w:p>
    <w:p w14:paraId="15FD5947" w14:textId="77777777" w:rsidR="005D42F4" w:rsidRDefault="005D42F4"/>
    <w:sectPr w:rsidR="005D42F4" w:rsidSect="00137FE0">
      <w:footerReference w:type="default" r:id="rId13"/>
      <w:pgSz w:w="12240" w:h="15840"/>
      <w:pgMar w:top="1440" w:right="1440" w:bottom="1440" w:left="1440" w:header="720" w:footer="864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663F7" w14:textId="77777777" w:rsidR="00387890" w:rsidRDefault="00387890" w:rsidP="00137FE0">
      <w:pPr>
        <w:spacing w:after="0"/>
      </w:pPr>
      <w:r>
        <w:separator/>
      </w:r>
    </w:p>
  </w:endnote>
  <w:endnote w:type="continuationSeparator" w:id="0">
    <w:p w14:paraId="62A59686" w14:textId="77777777" w:rsidR="00387890" w:rsidRDefault="00387890" w:rsidP="00137F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490E" w14:textId="5FF4F389" w:rsidR="00050FDE" w:rsidRDefault="00050FDE">
    <w:pPr>
      <w:pStyle w:val="Footer"/>
    </w:pPr>
    <w:r>
      <w:t>Revised 03/22/2021 Llano County Human Resources</w:t>
    </w:r>
  </w:p>
  <w:p w14:paraId="699392D6" w14:textId="77777777" w:rsidR="00137FE0" w:rsidRDefault="0013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03272" w14:textId="77777777" w:rsidR="00387890" w:rsidRDefault="00387890" w:rsidP="00137FE0">
      <w:pPr>
        <w:spacing w:after="0"/>
      </w:pPr>
      <w:r>
        <w:separator/>
      </w:r>
    </w:p>
  </w:footnote>
  <w:footnote w:type="continuationSeparator" w:id="0">
    <w:p w14:paraId="570A94D7" w14:textId="77777777" w:rsidR="00387890" w:rsidRDefault="00387890" w:rsidP="00137F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7D"/>
    <w:rsid w:val="00050FDE"/>
    <w:rsid w:val="00137FE0"/>
    <w:rsid w:val="0030007D"/>
    <w:rsid w:val="00387890"/>
    <w:rsid w:val="005D42F4"/>
    <w:rsid w:val="008B4D23"/>
    <w:rsid w:val="00A231A0"/>
    <w:rsid w:val="00C4748C"/>
    <w:rsid w:val="00E0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5BD4"/>
  <w15:chartTrackingRefBased/>
  <w15:docId w15:val="{E5A406B6-14EE-4C3B-A9FB-7DFC3BDA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B4D23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4D23"/>
    <w:pPr>
      <w:spacing w:after="0"/>
    </w:pPr>
    <w:rPr>
      <w:rFonts w:ascii="Arial" w:eastAsiaTheme="majorEastAsia" w:hAnsi="Arial" w:cstheme="majorBidi"/>
      <w:b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000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007D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000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7F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7FE0"/>
  </w:style>
  <w:style w:type="paragraph" w:styleId="Footer">
    <w:name w:val="footer"/>
    <w:basedOn w:val="Normal"/>
    <w:link w:val="FooterChar"/>
    <w:uiPriority w:val="99"/>
    <w:unhideWhenUsed/>
    <w:rsid w:val="00137F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s.usdoj.gov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jp.gov/index.htm" TargetMode="External"/><Relationship Id="rId12" Type="http://schemas.openxmlformats.org/officeDocument/2006/relationships/hyperlink" Target="https://www.ojp.gov/about/ocr/complain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ojp.gov/about/ocr/pdfs/identity_rel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ojp.gov/about/ocr/pdfs/cvf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ustice.gov/ov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Buchanan</dc:creator>
  <cp:keywords/>
  <dc:description/>
  <cp:lastModifiedBy>Terri Cornelsen</cp:lastModifiedBy>
  <cp:revision>2</cp:revision>
  <cp:lastPrinted>2021-03-09T18:08:00Z</cp:lastPrinted>
  <dcterms:created xsi:type="dcterms:W3CDTF">2021-03-24T13:03:00Z</dcterms:created>
  <dcterms:modified xsi:type="dcterms:W3CDTF">2021-03-24T13:03:00Z</dcterms:modified>
</cp:coreProperties>
</file>